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2C52" w14:textId="77777777" w:rsidR="00223180" w:rsidRPr="004F447D" w:rsidRDefault="00A5716D" w:rsidP="00223180">
      <w:pPr>
        <w:shd w:val="clear" w:color="auto" w:fill="C0C0C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40" w:lineRule="exact"/>
        <w:jc w:val="center"/>
        <w:rPr>
          <w:rFonts w:ascii="Times New Roman" w:eastAsia="Times New Roman" w:hAnsi="Times New Roman"/>
          <w:b/>
          <w:color w:val="000000"/>
        </w:rPr>
      </w:pPr>
      <w:r w:rsidRPr="004F447D">
        <w:rPr>
          <w:rFonts w:ascii="Times New Roman" w:eastAsia="Times New Roman" w:hAnsi="Times New Roman"/>
          <w:b/>
          <w:color w:val="000000"/>
        </w:rPr>
        <w:t xml:space="preserve">ANEXO </w:t>
      </w:r>
      <w:r w:rsidR="00B96A58" w:rsidRPr="004F447D">
        <w:rPr>
          <w:rFonts w:ascii="Times New Roman" w:eastAsia="Times New Roman" w:hAnsi="Times New Roman"/>
          <w:b/>
          <w:color w:val="000000"/>
        </w:rPr>
        <w:t>I</w:t>
      </w:r>
      <w:r w:rsidR="00AE346C" w:rsidRPr="004F447D">
        <w:rPr>
          <w:rFonts w:ascii="Times New Roman" w:eastAsia="Times New Roman" w:hAnsi="Times New Roman"/>
          <w:b/>
          <w:color w:val="000000"/>
        </w:rPr>
        <w:t>II</w:t>
      </w:r>
    </w:p>
    <w:p w14:paraId="401133A2" w14:textId="77777777" w:rsidR="00F84860" w:rsidRPr="004F447D" w:rsidRDefault="00F84860" w:rsidP="007A6542">
      <w:pPr>
        <w:tabs>
          <w:tab w:val="left" w:pos="0"/>
          <w:tab w:val="left" w:pos="850"/>
          <w:tab w:val="left" w:pos="1701"/>
          <w:tab w:val="left" w:pos="2552"/>
          <w:tab w:val="left" w:pos="3004"/>
          <w:tab w:val="left" w:pos="4254"/>
          <w:tab w:val="left" w:pos="5104"/>
          <w:tab w:val="left" w:pos="5955"/>
          <w:tab w:val="left" w:pos="6806"/>
          <w:tab w:val="left" w:pos="7657"/>
          <w:tab w:val="left" w:pos="8508"/>
          <w:tab w:val="left" w:pos="9358"/>
        </w:tabs>
        <w:spacing w:line="360" w:lineRule="auto"/>
        <w:jc w:val="center"/>
        <w:rPr>
          <w:rFonts w:ascii="Times New Roman" w:eastAsia="Times New Roman" w:hAnsi="Times New Roman"/>
          <w:b/>
          <w:sz w:val="10"/>
          <w:szCs w:val="10"/>
          <w:u w:val="single"/>
        </w:rPr>
      </w:pPr>
    </w:p>
    <w:p w14:paraId="6EF6B2C7" w14:textId="64B1BDDA" w:rsidR="007A6542" w:rsidRPr="00947A92" w:rsidRDefault="007A6542" w:rsidP="007A6542">
      <w:pPr>
        <w:tabs>
          <w:tab w:val="left" w:pos="0"/>
          <w:tab w:val="left" w:pos="850"/>
          <w:tab w:val="left" w:pos="1701"/>
          <w:tab w:val="left" w:pos="2552"/>
          <w:tab w:val="left" w:pos="3004"/>
          <w:tab w:val="left" w:pos="4254"/>
          <w:tab w:val="left" w:pos="5104"/>
          <w:tab w:val="left" w:pos="5955"/>
          <w:tab w:val="left" w:pos="6806"/>
          <w:tab w:val="left" w:pos="7657"/>
          <w:tab w:val="left" w:pos="8508"/>
          <w:tab w:val="left" w:pos="9358"/>
        </w:tabs>
        <w:spacing w:line="360" w:lineRule="auto"/>
        <w:jc w:val="center"/>
        <w:rPr>
          <w:rFonts w:ascii="Times New Roman" w:eastAsia="Times New Roman" w:hAnsi="Times New Roman"/>
          <w:b/>
          <w:u w:val="single"/>
        </w:rPr>
      </w:pPr>
      <w:r w:rsidRPr="004F447D">
        <w:rPr>
          <w:rFonts w:ascii="Times New Roman" w:eastAsia="Times New Roman" w:hAnsi="Times New Roman"/>
          <w:b/>
          <w:u w:val="single"/>
        </w:rPr>
        <w:t xml:space="preserve">Pregão Eletrônico nº </w:t>
      </w:r>
      <w:r w:rsidR="008A6E11" w:rsidRPr="00F26E0D">
        <w:rPr>
          <w:rFonts w:ascii="Times New Roman" w:eastAsia="Times New Roman" w:hAnsi="Times New Roman"/>
          <w:b/>
          <w:u w:val="single"/>
        </w:rPr>
        <w:t>24</w:t>
      </w:r>
      <w:r w:rsidR="00326927" w:rsidRPr="00F26E0D">
        <w:rPr>
          <w:rFonts w:ascii="Times New Roman" w:eastAsia="Times New Roman" w:hAnsi="Times New Roman"/>
          <w:b/>
          <w:u w:val="single"/>
        </w:rPr>
        <w:t>/20</w:t>
      </w:r>
      <w:r w:rsidR="009B0D6E" w:rsidRPr="00F26E0D">
        <w:rPr>
          <w:rFonts w:ascii="Times New Roman" w:eastAsia="Times New Roman" w:hAnsi="Times New Roman"/>
          <w:b/>
          <w:u w:val="single"/>
        </w:rPr>
        <w:t>2</w:t>
      </w:r>
      <w:r w:rsidR="00AF451B" w:rsidRPr="00F26E0D">
        <w:rPr>
          <w:rFonts w:ascii="Times New Roman" w:eastAsia="Times New Roman" w:hAnsi="Times New Roman"/>
          <w:b/>
          <w:u w:val="single"/>
        </w:rPr>
        <w:t>6</w:t>
      </w:r>
    </w:p>
    <w:p w14:paraId="09356FD6" w14:textId="77777777" w:rsidR="005220E9" w:rsidRPr="00947A92" w:rsidRDefault="005220E9">
      <w:pPr>
        <w:ind w:left="2268"/>
        <w:jc w:val="both"/>
        <w:rPr>
          <w:rFonts w:ascii="Times New Roman" w:eastAsia="Times New Roman" w:hAnsi="Times New Roman"/>
          <w:b/>
          <w:color w:val="000000"/>
          <w:sz w:val="22"/>
          <w:szCs w:val="22"/>
        </w:rPr>
      </w:pPr>
    </w:p>
    <w:p w14:paraId="62101BD0" w14:textId="77777777" w:rsidR="0080109A" w:rsidRPr="00947A92" w:rsidRDefault="0080109A" w:rsidP="0080109A">
      <w:pPr>
        <w:pStyle w:val="Textosimples"/>
        <w:tabs>
          <w:tab w:val="center" w:pos="4818"/>
        </w:tabs>
        <w:spacing w:line="200" w:lineRule="atLeast"/>
        <w:jc w:val="center"/>
        <w:rPr>
          <w:rFonts w:ascii="Times New Roman" w:eastAsia="Times New Roman" w:hAnsi="Times New Roman"/>
          <w:b/>
          <w:color w:val="000000"/>
        </w:rPr>
      </w:pPr>
      <w:r w:rsidRPr="00947A92">
        <w:rPr>
          <w:rFonts w:ascii="Times New Roman" w:eastAsia="Times New Roman" w:hAnsi="Times New Roman"/>
          <w:b/>
          <w:color w:val="000000"/>
        </w:rPr>
        <w:t>D E C L A R A Ç Ã O</w:t>
      </w:r>
    </w:p>
    <w:p w14:paraId="1F07E7CF" w14:textId="77777777" w:rsidR="0080109A" w:rsidRPr="00947A92" w:rsidRDefault="0080109A" w:rsidP="0080109A">
      <w:pPr>
        <w:rPr>
          <w:rFonts w:ascii="Times New Roman" w:hAnsi="Times New Roman"/>
          <w:sz w:val="22"/>
          <w:szCs w:val="22"/>
        </w:rPr>
      </w:pPr>
    </w:p>
    <w:p w14:paraId="0D54C399" w14:textId="77777777" w:rsidR="0080109A" w:rsidRPr="00947A92" w:rsidRDefault="0080109A" w:rsidP="0080109A">
      <w:pPr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...................................................................................................................... (razão social do licitante) com endereço na .................................................................................................. inscrita no CNPJ/MF sob o número ............................................................ vem, pelo seu representante legal infra-assinado, sob pena de submeter-se à aplicação das sanções </w:t>
      </w:r>
      <w:r w:rsidRPr="00DF444F">
        <w:rPr>
          <w:rFonts w:ascii="Times New Roman" w:hAnsi="Times New Roman"/>
          <w:sz w:val="22"/>
          <w:szCs w:val="22"/>
        </w:rPr>
        <w:t xml:space="preserve">definidas </w:t>
      </w:r>
      <w:r w:rsidR="005D3FA6" w:rsidRPr="00DF444F">
        <w:rPr>
          <w:rFonts w:ascii="Times New Roman" w:hAnsi="Times New Roman"/>
          <w:sz w:val="22"/>
          <w:szCs w:val="22"/>
        </w:rPr>
        <w:t>na</w:t>
      </w:r>
      <w:r w:rsidR="00D72322" w:rsidRPr="00DF444F">
        <w:rPr>
          <w:rFonts w:ascii="Times New Roman" w:hAnsi="Times New Roman"/>
          <w:sz w:val="22"/>
          <w:szCs w:val="22"/>
        </w:rPr>
        <w:t xml:space="preserve"> Lei nº 14.133, de 2021,</w:t>
      </w:r>
      <w:r w:rsidR="005D3FA6" w:rsidRPr="00DF444F">
        <w:rPr>
          <w:rFonts w:ascii="Times New Roman" w:hAnsi="Times New Roman"/>
          <w:sz w:val="22"/>
          <w:szCs w:val="22"/>
        </w:rPr>
        <w:t xml:space="preserve"> </w:t>
      </w:r>
      <w:r w:rsidRPr="00DF444F">
        <w:rPr>
          <w:rFonts w:ascii="Times New Roman" w:hAnsi="Times New Roman"/>
          <w:sz w:val="22"/>
          <w:szCs w:val="22"/>
        </w:rPr>
        <w:t>declarar</w:t>
      </w:r>
      <w:r w:rsidRPr="00947A92">
        <w:rPr>
          <w:rFonts w:ascii="Times New Roman" w:hAnsi="Times New Roman"/>
          <w:sz w:val="22"/>
          <w:szCs w:val="22"/>
        </w:rPr>
        <w:t xml:space="preserve"> que não incide em qualquer das vedações estabelecidas no art. 3º, § 4º, da Lei Complementar nº 123, de 14 de dezembro de 2006, abaixo transcritas:</w:t>
      </w:r>
    </w:p>
    <w:p w14:paraId="07E07E6E" w14:textId="77777777" w:rsidR="0080109A" w:rsidRPr="00947A92" w:rsidRDefault="0080109A" w:rsidP="0080109A">
      <w:pPr>
        <w:rPr>
          <w:rFonts w:ascii="Times New Roman" w:hAnsi="Times New Roman"/>
          <w:sz w:val="22"/>
          <w:szCs w:val="22"/>
        </w:rPr>
      </w:pPr>
    </w:p>
    <w:p w14:paraId="4A5EFE21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Art. 3º Para os efeitos desta Lei Complementar, consideram-se microempresas ou empresas de pequeno porte a sociedade empresária, a sociedade simples e o empresário a que se refere o art. 966 da Lei nº 10.406, de 10 de janeiro de 2002, devidamente registrados no Registro de Empresas Mercantis ou no Registro Civil de Pessoas Jurídicas, conforme o caso, desde que:</w:t>
      </w:r>
    </w:p>
    <w:p w14:paraId="39480C5C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10"/>
          <w:szCs w:val="10"/>
        </w:rPr>
      </w:pPr>
    </w:p>
    <w:p w14:paraId="1C0EED21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[...]</w:t>
      </w:r>
    </w:p>
    <w:p w14:paraId="03ABDE50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10"/>
          <w:szCs w:val="10"/>
        </w:rPr>
      </w:pPr>
    </w:p>
    <w:p w14:paraId="737C55F0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§ 4º Não se inclui no regime diferenciado e favorecido previsto nesta Lei Complementar, para nenhum efeito legal, a pessoa jurídica:</w:t>
      </w:r>
    </w:p>
    <w:p w14:paraId="03F9BED8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I – </w:t>
      </w:r>
      <w:proofErr w:type="gramStart"/>
      <w:r w:rsidRPr="00947A92">
        <w:rPr>
          <w:rFonts w:ascii="Times New Roman" w:hAnsi="Times New Roman"/>
          <w:sz w:val="22"/>
          <w:szCs w:val="22"/>
        </w:rPr>
        <w:t>de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cujo capital participe outra pessoa jurídica;</w:t>
      </w:r>
    </w:p>
    <w:p w14:paraId="1F1B1241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II – </w:t>
      </w:r>
      <w:proofErr w:type="gramStart"/>
      <w:r w:rsidRPr="00947A92">
        <w:rPr>
          <w:rFonts w:ascii="Times New Roman" w:hAnsi="Times New Roman"/>
          <w:sz w:val="22"/>
          <w:szCs w:val="22"/>
        </w:rPr>
        <w:t>que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seja filial, sucursal, agência ou representação, no País, de pessoa jurídica com sede no exterior;</w:t>
      </w:r>
    </w:p>
    <w:p w14:paraId="6C97FA6A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III – de cujo capital participe pessoa física que seja inscrita como empresário ou seja sócia de outra empresa que receba tratamento jurídico diferenciado nos termos desta Lei Complementar, desde que a receita bruta global ultrapasse o limite de que trata o inciso II do caput deste artigo;</w:t>
      </w:r>
    </w:p>
    <w:p w14:paraId="1D6E9432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IV – </w:t>
      </w:r>
      <w:proofErr w:type="gramStart"/>
      <w:r w:rsidRPr="00947A92">
        <w:rPr>
          <w:rFonts w:ascii="Times New Roman" w:hAnsi="Times New Roman"/>
          <w:sz w:val="22"/>
          <w:szCs w:val="22"/>
        </w:rPr>
        <w:t>cujo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titular ou sócio participe com mais de 10% (dez por cento) do capital de outra empresa não beneficiada por esta Lei Complementar, desde que a receita bruta global ultrapasse o limite de que trata o inciso II do caput deste artigo;</w:t>
      </w:r>
    </w:p>
    <w:p w14:paraId="3637F3FE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V – </w:t>
      </w:r>
      <w:proofErr w:type="gramStart"/>
      <w:r w:rsidRPr="00947A92">
        <w:rPr>
          <w:rFonts w:ascii="Times New Roman" w:hAnsi="Times New Roman"/>
          <w:sz w:val="22"/>
          <w:szCs w:val="22"/>
        </w:rPr>
        <w:t>cujo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sócio ou titular seja administrador ou equiparado de outra pessoa jurídica com fins lucrativos, desde que a receita bruta global ultrapasse o limite de que trata o inciso II do caput deste artigo;</w:t>
      </w:r>
    </w:p>
    <w:p w14:paraId="1B982919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VI – </w:t>
      </w:r>
      <w:proofErr w:type="gramStart"/>
      <w:r w:rsidRPr="00947A92">
        <w:rPr>
          <w:rFonts w:ascii="Times New Roman" w:hAnsi="Times New Roman"/>
          <w:sz w:val="22"/>
          <w:szCs w:val="22"/>
        </w:rPr>
        <w:t>constituída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sob a forma de cooperativas, salvo as de consumo;</w:t>
      </w:r>
    </w:p>
    <w:p w14:paraId="376D650C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VII – que participe do capital de outra pessoa jurídica;</w:t>
      </w:r>
    </w:p>
    <w:p w14:paraId="7ACA4357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VIII – que exerça atividade de banco comercial, de investimentos e de desenvolvimento, de caixa econômica, de sociedade de crédito, financiamento e investimento ou de crédito imobiliário, de corretora ou de distribuidora de títulos, valores mobiliários e câmbio, de empresa de arrendamento mercantil, de seguros privados e de capitalização ou de previdência complementar;</w:t>
      </w:r>
    </w:p>
    <w:p w14:paraId="3C865379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IX – </w:t>
      </w:r>
      <w:proofErr w:type="gramStart"/>
      <w:r w:rsidRPr="00947A92">
        <w:rPr>
          <w:rFonts w:ascii="Times New Roman" w:hAnsi="Times New Roman"/>
          <w:sz w:val="22"/>
          <w:szCs w:val="22"/>
        </w:rPr>
        <w:t>resultante ou remanescente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de cisão ou qualquer outra forma de desmembramento de pessoa jurídica que tenha ocorrido em um dos 5 (cinco) anos-calendário anteriores;</w:t>
      </w:r>
    </w:p>
    <w:p w14:paraId="083D0DF8" w14:textId="77777777" w:rsidR="0080109A" w:rsidRPr="00947A92" w:rsidRDefault="0080109A" w:rsidP="0080109A">
      <w:pPr>
        <w:ind w:left="1134"/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 xml:space="preserve">X – </w:t>
      </w:r>
      <w:proofErr w:type="gramStart"/>
      <w:r w:rsidRPr="00947A92">
        <w:rPr>
          <w:rFonts w:ascii="Times New Roman" w:hAnsi="Times New Roman"/>
          <w:sz w:val="22"/>
          <w:szCs w:val="22"/>
        </w:rPr>
        <w:t>constituída</w:t>
      </w:r>
      <w:proofErr w:type="gramEnd"/>
      <w:r w:rsidRPr="00947A92">
        <w:rPr>
          <w:rFonts w:ascii="Times New Roman" w:hAnsi="Times New Roman"/>
          <w:sz w:val="22"/>
          <w:szCs w:val="22"/>
        </w:rPr>
        <w:t xml:space="preserve"> sob a forma de sociedade por ações.</w:t>
      </w:r>
    </w:p>
    <w:p w14:paraId="294DA1BC" w14:textId="77777777" w:rsidR="0080109A" w:rsidRPr="00947A92" w:rsidRDefault="0080109A" w:rsidP="0080109A">
      <w:pPr>
        <w:ind w:left="2268"/>
        <w:jc w:val="both"/>
        <w:rPr>
          <w:rFonts w:ascii="Times New Roman" w:hAnsi="Times New Roman"/>
          <w:sz w:val="22"/>
          <w:szCs w:val="22"/>
        </w:rPr>
      </w:pPr>
    </w:p>
    <w:p w14:paraId="22427D72" w14:textId="77777777" w:rsidR="0080109A" w:rsidRPr="00947A92" w:rsidRDefault="0080109A" w:rsidP="0080109A">
      <w:pPr>
        <w:ind w:left="2268"/>
        <w:jc w:val="both"/>
        <w:rPr>
          <w:rFonts w:ascii="Times New Roman" w:hAnsi="Times New Roman"/>
          <w:sz w:val="22"/>
          <w:szCs w:val="22"/>
        </w:rPr>
      </w:pPr>
    </w:p>
    <w:p w14:paraId="6BD33137" w14:textId="77777777" w:rsidR="0080109A" w:rsidRPr="00947A92" w:rsidRDefault="0080109A" w:rsidP="0080109A">
      <w:pPr>
        <w:jc w:val="both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ab/>
      </w:r>
      <w:r w:rsidRPr="00947A92">
        <w:rPr>
          <w:rFonts w:ascii="Times New Roman" w:hAnsi="Times New Roman"/>
          <w:sz w:val="22"/>
          <w:szCs w:val="22"/>
        </w:rPr>
        <w:tab/>
        <w:t xml:space="preserve">Cidade, ............. de </w:t>
      </w:r>
      <w:r w:rsidRPr="00861157">
        <w:rPr>
          <w:rFonts w:ascii="Times New Roman" w:hAnsi="Times New Roman"/>
          <w:sz w:val="22"/>
          <w:szCs w:val="22"/>
        </w:rPr>
        <w:t xml:space="preserve">............................. de </w:t>
      </w:r>
      <w:r w:rsidRPr="008A6E11">
        <w:rPr>
          <w:rFonts w:ascii="Times New Roman" w:hAnsi="Times New Roman"/>
          <w:sz w:val="22"/>
          <w:szCs w:val="22"/>
        </w:rPr>
        <w:t>20</w:t>
      </w:r>
      <w:r w:rsidR="00232065" w:rsidRPr="008A6E11">
        <w:rPr>
          <w:rFonts w:ascii="Times New Roman" w:hAnsi="Times New Roman"/>
          <w:sz w:val="22"/>
          <w:szCs w:val="22"/>
        </w:rPr>
        <w:t>2</w:t>
      </w:r>
      <w:r w:rsidR="00AF451B" w:rsidRPr="008A6E11">
        <w:rPr>
          <w:rFonts w:ascii="Times New Roman" w:hAnsi="Times New Roman"/>
          <w:sz w:val="22"/>
          <w:szCs w:val="22"/>
        </w:rPr>
        <w:t>6</w:t>
      </w:r>
      <w:r w:rsidRPr="008A6E11">
        <w:rPr>
          <w:rFonts w:ascii="Times New Roman" w:hAnsi="Times New Roman"/>
          <w:sz w:val="22"/>
          <w:szCs w:val="22"/>
        </w:rPr>
        <w:t>.</w:t>
      </w:r>
    </w:p>
    <w:p w14:paraId="2013EAAB" w14:textId="77777777" w:rsidR="0080109A" w:rsidRPr="00947A92" w:rsidRDefault="0080109A" w:rsidP="0080109A">
      <w:pPr>
        <w:rPr>
          <w:rFonts w:ascii="Times New Roman" w:hAnsi="Times New Roman"/>
          <w:sz w:val="22"/>
          <w:szCs w:val="22"/>
        </w:rPr>
      </w:pPr>
    </w:p>
    <w:p w14:paraId="371E53F3" w14:textId="77777777" w:rsidR="0080109A" w:rsidRPr="00947A92" w:rsidRDefault="0080109A" w:rsidP="0080109A">
      <w:pPr>
        <w:rPr>
          <w:rFonts w:ascii="Times New Roman" w:hAnsi="Times New Roman"/>
          <w:sz w:val="22"/>
          <w:szCs w:val="22"/>
        </w:rPr>
      </w:pPr>
    </w:p>
    <w:p w14:paraId="2187631A" w14:textId="77777777" w:rsidR="0080109A" w:rsidRPr="00947A92" w:rsidRDefault="0080109A" w:rsidP="0080109A">
      <w:pPr>
        <w:jc w:val="center"/>
        <w:rPr>
          <w:rFonts w:ascii="Times New Roman" w:hAnsi="Times New Roman"/>
          <w:sz w:val="22"/>
          <w:szCs w:val="22"/>
        </w:rPr>
      </w:pPr>
      <w:r w:rsidRPr="00947A92">
        <w:rPr>
          <w:rFonts w:ascii="Times New Roman" w:hAnsi="Times New Roman"/>
          <w:sz w:val="22"/>
          <w:szCs w:val="22"/>
        </w:rPr>
        <w:t>____________________________________________________</w:t>
      </w:r>
    </w:p>
    <w:p w14:paraId="61F19D68" w14:textId="77777777" w:rsidR="005220E9" w:rsidRPr="0080109A" w:rsidRDefault="0080109A" w:rsidP="00947A92">
      <w:pPr>
        <w:spacing w:line="260" w:lineRule="exact"/>
        <w:jc w:val="center"/>
        <w:rPr>
          <w:rFonts w:ascii="Times New Roman" w:hAnsi="Times New Roman"/>
          <w:sz w:val="21"/>
          <w:szCs w:val="21"/>
        </w:rPr>
      </w:pPr>
      <w:r w:rsidRPr="00947A92">
        <w:rPr>
          <w:rFonts w:ascii="Times New Roman" w:hAnsi="Times New Roman"/>
          <w:sz w:val="22"/>
          <w:szCs w:val="22"/>
        </w:rPr>
        <w:t>(licitante)</w:t>
      </w:r>
    </w:p>
    <w:sectPr w:rsidR="005220E9" w:rsidRPr="0080109A" w:rsidSect="005D36A2">
      <w:headerReference w:type="default" r:id="rId10"/>
      <w:footerReference w:type="default" r:id="rId11"/>
      <w:footnotePr>
        <w:pos w:val="beneathText"/>
      </w:footnotePr>
      <w:pgSz w:w="11905" w:h="16837"/>
      <w:pgMar w:top="2241" w:right="1134" w:bottom="993" w:left="1134" w:header="426" w:footer="93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AD7D8" w14:textId="77777777" w:rsidR="005A043E" w:rsidRDefault="005A043E">
      <w:r>
        <w:separator/>
      </w:r>
    </w:p>
  </w:endnote>
  <w:endnote w:type="continuationSeparator" w:id="0">
    <w:p w14:paraId="30E4B353" w14:textId="77777777" w:rsidR="005A043E" w:rsidRDefault="005A0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32077" w14:textId="77777777" w:rsidR="004C21A0" w:rsidRDefault="004C21A0">
    <w:pPr>
      <w:pStyle w:val="Rodap"/>
      <w:jc w:val="center"/>
      <w:rPr>
        <w:rFonts w:ascii="Times New Roman" w:hAnsi="Times New Roman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4DAD5" w14:textId="77777777" w:rsidR="005A043E" w:rsidRDefault="005A043E">
      <w:r>
        <w:separator/>
      </w:r>
    </w:p>
  </w:footnote>
  <w:footnote w:type="continuationSeparator" w:id="0">
    <w:p w14:paraId="5C111768" w14:textId="77777777" w:rsidR="005A043E" w:rsidRDefault="005A0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86" w:type="dxa"/>
      <w:tblLook w:val="04A0" w:firstRow="1" w:lastRow="0" w:firstColumn="1" w:lastColumn="0" w:noHBand="0" w:noVBand="1"/>
    </w:tblPr>
    <w:tblGrid>
      <w:gridCol w:w="1585"/>
      <w:gridCol w:w="7301"/>
    </w:tblGrid>
    <w:tr w:rsidR="00746A7B" w14:paraId="781F8CA8" w14:textId="77777777" w:rsidTr="00746A7B">
      <w:trPr>
        <w:trHeight w:val="201"/>
      </w:trPr>
      <w:tc>
        <w:tcPr>
          <w:tcW w:w="1356" w:type="dxa"/>
        </w:tcPr>
        <w:p w14:paraId="54F52EA5" w14:textId="77777777" w:rsidR="00746A7B" w:rsidRPr="002C62D8" w:rsidRDefault="00746A7B" w:rsidP="00746A7B">
          <w:pPr>
            <w:pStyle w:val="Cabealho"/>
            <w:jc w:val="right"/>
            <w:rPr>
              <w:rFonts w:ascii="Times New Roman" w:eastAsia="Times New Roman" w:hAnsi="Times New Roman"/>
              <w:kern w:val="0"/>
              <w:sz w:val="16"/>
              <w:szCs w:val="16"/>
              <w:lang w:val="pt-BR" w:eastAsia="ar-SA"/>
            </w:rPr>
          </w:pPr>
        </w:p>
        <w:p w14:paraId="5D0B51B9" w14:textId="77777777" w:rsidR="00746A7B" w:rsidRPr="002C62D8" w:rsidRDefault="00F26E0D" w:rsidP="00746A7B">
          <w:pPr>
            <w:pStyle w:val="Cabealho"/>
            <w:tabs>
              <w:tab w:val="center" w:pos="867"/>
              <w:tab w:val="right" w:pos="1735"/>
            </w:tabs>
            <w:ind w:right="34"/>
            <w:rPr>
              <w:sz w:val="16"/>
              <w:szCs w:val="16"/>
              <w:lang w:val="pt-BR"/>
            </w:rPr>
          </w:pPr>
          <w:r>
            <w:rPr>
              <w:rFonts w:ascii="Arial Black" w:hAnsi="Arial Black"/>
              <w:color w:val="C5000B"/>
              <w:sz w:val="28"/>
              <w:szCs w:val="28"/>
              <w:lang w:val="pt-BR"/>
            </w:rPr>
            <w:pict w14:anchorId="63FF848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7pt;height:72.65pt">
                <v:imagedata r:id="rId1" o:title="braso_usado_CN"/>
              </v:shape>
            </w:pict>
          </w:r>
        </w:p>
      </w:tc>
      <w:tc>
        <w:tcPr>
          <w:tcW w:w="7530" w:type="dxa"/>
        </w:tcPr>
        <w:p w14:paraId="164B019F" w14:textId="77777777" w:rsidR="00746A7B" w:rsidRPr="002C62D8" w:rsidRDefault="00746A7B" w:rsidP="00746A7B">
          <w:pPr>
            <w:jc w:val="center"/>
            <w:rPr>
              <w:sz w:val="16"/>
              <w:szCs w:val="16"/>
            </w:rPr>
          </w:pPr>
        </w:p>
        <w:p w14:paraId="5689FB50" w14:textId="77777777" w:rsidR="00746A7B" w:rsidRPr="002C62D8" w:rsidRDefault="00746A7B" w:rsidP="00746A7B">
          <w:pPr>
            <w:pStyle w:val="Ttulo3"/>
            <w:spacing w:before="0" w:after="0"/>
            <w:rPr>
              <w:rFonts w:ascii="Times New Roman" w:hAnsi="Times New Roman"/>
              <w:sz w:val="22"/>
              <w:szCs w:val="22"/>
            </w:rPr>
          </w:pPr>
          <w:r w:rsidRPr="002C62D8">
            <w:rPr>
              <w:rFonts w:ascii="Times New Roman" w:hAnsi="Times New Roman"/>
              <w:sz w:val="22"/>
              <w:szCs w:val="22"/>
            </w:rPr>
            <w:t>MINISTÉRIO PÚBLICO DO TRABALHO</w:t>
          </w:r>
        </w:p>
        <w:p w14:paraId="067B2201" w14:textId="77777777" w:rsidR="00746A7B" w:rsidRPr="002C62D8" w:rsidRDefault="00746A7B" w:rsidP="00746A7B">
          <w:pPr>
            <w:pStyle w:val="Ttulo3"/>
            <w:spacing w:before="0" w:after="0"/>
            <w:rPr>
              <w:rFonts w:ascii="Times New Roman" w:hAnsi="Times New Roman"/>
              <w:sz w:val="22"/>
              <w:szCs w:val="22"/>
            </w:rPr>
          </w:pPr>
          <w:r w:rsidRPr="002C62D8">
            <w:rPr>
              <w:rFonts w:ascii="Times New Roman" w:hAnsi="Times New Roman"/>
              <w:sz w:val="22"/>
              <w:szCs w:val="22"/>
            </w:rPr>
            <w:t>PROCURADORIA REGIONAL DO TRABALHO DA 15ª REGIÃO</w:t>
          </w:r>
        </w:p>
        <w:p w14:paraId="3CD43018" w14:textId="77777777" w:rsidR="00746A7B" w:rsidRPr="002C62D8" w:rsidRDefault="00746A7B" w:rsidP="00746A7B">
          <w:pPr>
            <w:rPr>
              <w:rFonts w:ascii="Times New Roman" w:hAnsi="Times New Roman"/>
              <w:sz w:val="22"/>
              <w:szCs w:val="22"/>
            </w:rPr>
          </w:pPr>
          <w:r w:rsidRPr="002C62D8">
            <w:rPr>
              <w:sz w:val="22"/>
              <w:szCs w:val="22"/>
            </w:rPr>
            <w:t xml:space="preserve">DIVISÃO DE </w:t>
          </w:r>
          <w:r w:rsidR="00923918" w:rsidRPr="002C62D8">
            <w:rPr>
              <w:sz w:val="22"/>
              <w:szCs w:val="22"/>
            </w:rPr>
            <w:t>ADMINISTRAÇÃO</w:t>
          </w:r>
        </w:p>
        <w:p w14:paraId="3345D73F" w14:textId="77777777" w:rsidR="00893980" w:rsidRPr="005C7774" w:rsidRDefault="00893980" w:rsidP="00893980">
          <w:pPr>
            <w:shd w:val="clear" w:color="auto" w:fill="FFFFFF"/>
            <w:rPr>
              <w:color w:val="000000"/>
              <w:sz w:val="22"/>
              <w:szCs w:val="22"/>
            </w:rPr>
          </w:pPr>
          <w:r w:rsidRPr="009D2638">
            <w:rPr>
              <w:color w:val="000000"/>
              <w:sz w:val="22"/>
              <w:szCs w:val="22"/>
            </w:rPr>
            <w:t>Rua Pedro Anderson</w:t>
          </w:r>
          <w:r w:rsidR="002F2612" w:rsidRPr="009D2638">
            <w:rPr>
              <w:color w:val="000000"/>
              <w:sz w:val="22"/>
              <w:szCs w:val="22"/>
            </w:rPr>
            <w:t>,</w:t>
          </w:r>
          <w:r w:rsidRPr="009D2638">
            <w:rPr>
              <w:color w:val="000000"/>
              <w:sz w:val="22"/>
              <w:szCs w:val="22"/>
            </w:rPr>
            <w:t xml:space="preserve"> nº 91</w:t>
          </w:r>
          <w:r w:rsidR="009F0009" w:rsidRPr="009D2638">
            <w:rPr>
              <w:color w:val="000000"/>
              <w:sz w:val="22"/>
              <w:szCs w:val="22"/>
            </w:rPr>
            <w:t>,</w:t>
          </w:r>
          <w:r w:rsidRPr="009D2638">
            <w:rPr>
              <w:color w:val="000000"/>
              <w:sz w:val="22"/>
              <w:szCs w:val="22"/>
            </w:rPr>
            <w:t xml:space="preserve"> </w:t>
          </w:r>
          <w:r w:rsidR="007836E9" w:rsidRPr="009D2638">
            <w:rPr>
              <w:color w:val="000000"/>
              <w:sz w:val="22"/>
              <w:szCs w:val="22"/>
            </w:rPr>
            <w:t>Taquaral</w:t>
          </w:r>
          <w:r w:rsidR="009F0009" w:rsidRPr="009D2638">
            <w:rPr>
              <w:color w:val="000000"/>
              <w:sz w:val="22"/>
              <w:szCs w:val="22"/>
            </w:rPr>
            <w:t>,</w:t>
          </w:r>
          <w:r w:rsidRPr="009D2638">
            <w:rPr>
              <w:color w:val="000000"/>
              <w:sz w:val="22"/>
              <w:szCs w:val="22"/>
            </w:rPr>
            <w:t xml:space="preserve"> CEP 13076-070</w:t>
          </w:r>
          <w:r w:rsidR="009F0009" w:rsidRPr="009D2638">
            <w:rPr>
              <w:color w:val="000000"/>
              <w:sz w:val="22"/>
              <w:szCs w:val="22"/>
            </w:rPr>
            <w:t xml:space="preserve"> - </w:t>
          </w:r>
          <w:r w:rsidRPr="009D2638">
            <w:rPr>
              <w:color w:val="000000"/>
              <w:sz w:val="22"/>
              <w:szCs w:val="22"/>
            </w:rPr>
            <w:t>Campinas/SP</w:t>
          </w:r>
        </w:p>
        <w:p w14:paraId="195F4D27" w14:textId="77777777" w:rsidR="00746A7B" w:rsidRPr="002C62D8" w:rsidRDefault="00746A7B" w:rsidP="00746A7B">
          <w:pPr>
            <w:shd w:val="clear" w:color="auto" w:fill="FFFFFF"/>
            <w:rPr>
              <w:sz w:val="20"/>
              <w:szCs w:val="20"/>
            </w:rPr>
          </w:pPr>
          <w:r w:rsidRPr="002C62D8">
            <w:rPr>
              <w:color w:val="000000"/>
              <w:sz w:val="22"/>
              <w:szCs w:val="22"/>
            </w:rPr>
            <w:t xml:space="preserve">Fone: (19) </w:t>
          </w:r>
          <w:r w:rsidR="00920CB3" w:rsidRPr="009F726B">
            <w:rPr>
              <w:rFonts w:ascii="Times New Roman" w:hAnsi="Times New Roman"/>
              <w:sz w:val="22"/>
              <w:szCs w:val="22"/>
            </w:rPr>
            <w:t xml:space="preserve">3198-5200 </w:t>
          </w:r>
          <w:r w:rsidRPr="002C62D8">
            <w:rPr>
              <w:color w:val="000000"/>
              <w:sz w:val="22"/>
              <w:szCs w:val="22"/>
            </w:rPr>
            <w:t>– e-mail: prt15.licitacoes@mpt.mp.br</w:t>
          </w:r>
        </w:p>
      </w:tc>
    </w:tr>
  </w:tbl>
  <w:p w14:paraId="6D6411C6" w14:textId="77777777" w:rsidR="004C21A0" w:rsidRPr="00501A86" w:rsidRDefault="004C21A0" w:rsidP="00912424">
    <w:pPr>
      <w:pStyle w:val="Cabealho"/>
      <w:rPr>
        <w:sz w:val="16"/>
        <w:szCs w:val="16"/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isplayBackgroundShape/>
  <w:proofState w:spelling="clean" w:grammar="clean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7C11"/>
    <w:rsid w:val="000835FF"/>
    <w:rsid w:val="000846E2"/>
    <w:rsid w:val="000954D9"/>
    <w:rsid w:val="000D36B8"/>
    <w:rsid w:val="000F5059"/>
    <w:rsid w:val="00100B1F"/>
    <w:rsid w:val="0011426D"/>
    <w:rsid w:val="00115585"/>
    <w:rsid w:val="00116708"/>
    <w:rsid w:val="00143DBA"/>
    <w:rsid w:val="00156E82"/>
    <w:rsid w:val="001B00F6"/>
    <w:rsid w:val="001B488D"/>
    <w:rsid w:val="001B6DA2"/>
    <w:rsid w:val="001D617A"/>
    <w:rsid w:val="001D6BF3"/>
    <w:rsid w:val="001F3312"/>
    <w:rsid w:val="00223180"/>
    <w:rsid w:val="00230D45"/>
    <w:rsid w:val="00232065"/>
    <w:rsid w:val="00235DB4"/>
    <w:rsid w:val="002469A1"/>
    <w:rsid w:val="0029306F"/>
    <w:rsid w:val="00294EFB"/>
    <w:rsid w:val="002A2A01"/>
    <w:rsid w:val="002B1FA1"/>
    <w:rsid w:val="002C62D8"/>
    <w:rsid w:val="002F2612"/>
    <w:rsid w:val="002F58E7"/>
    <w:rsid w:val="002F7313"/>
    <w:rsid w:val="003031E5"/>
    <w:rsid w:val="00326927"/>
    <w:rsid w:val="003569BE"/>
    <w:rsid w:val="00374D8A"/>
    <w:rsid w:val="00377C11"/>
    <w:rsid w:val="0038591E"/>
    <w:rsid w:val="003924F0"/>
    <w:rsid w:val="003C749D"/>
    <w:rsid w:val="003D15BB"/>
    <w:rsid w:val="003D5418"/>
    <w:rsid w:val="003F5AB0"/>
    <w:rsid w:val="003F7B21"/>
    <w:rsid w:val="00401C59"/>
    <w:rsid w:val="00402D5F"/>
    <w:rsid w:val="00405BDE"/>
    <w:rsid w:val="00406EC9"/>
    <w:rsid w:val="00417567"/>
    <w:rsid w:val="004213DA"/>
    <w:rsid w:val="004229D1"/>
    <w:rsid w:val="00424813"/>
    <w:rsid w:val="0045391A"/>
    <w:rsid w:val="00454064"/>
    <w:rsid w:val="0045735A"/>
    <w:rsid w:val="00476D96"/>
    <w:rsid w:val="00497926"/>
    <w:rsid w:val="004B64F8"/>
    <w:rsid w:val="004C21A0"/>
    <w:rsid w:val="004C2589"/>
    <w:rsid w:val="004C2AB8"/>
    <w:rsid w:val="004D7693"/>
    <w:rsid w:val="004F0259"/>
    <w:rsid w:val="004F447D"/>
    <w:rsid w:val="004F4BD4"/>
    <w:rsid w:val="004F7BE9"/>
    <w:rsid w:val="004F7E2B"/>
    <w:rsid w:val="00501A86"/>
    <w:rsid w:val="005220E9"/>
    <w:rsid w:val="00562696"/>
    <w:rsid w:val="0058731E"/>
    <w:rsid w:val="00592F9C"/>
    <w:rsid w:val="005A043E"/>
    <w:rsid w:val="005D36A2"/>
    <w:rsid w:val="005D3FA6"/>
    <w:rsid w:val="005E7377"/>
    <w:rsid w:val="005F3454"/>
    <w:rsid w:val="005F6643"/>
    <w:rsid w:val="00600B69"/>
    <w:rsid w:val="00603C6E"/>
    <w:rsid w:val="00606FAD"/>
    <w:rsid w:val="00610148"/>
    <w:rsid w:val="00621E5D"/>
    <w:rsid w:val="00624289"/>
    <w:rsid w:val="006469C2"/>
    <w:rsid w:val="00646CEC"/>
    <w:rsid w:val="00666F3A"/>
    <w:rsid w:val="0068533B"/>
    <w:rsid w:val="006C304A"/>
    <w:rsid w:val="007042A3"/>
    <w:rsid w:val="00710752"/>
    <w:rsid w:val="0072337E"/>
    <w:rsid w:val="007327BA"/>
    <w:rsid w:val="0073598E"/>
    <w:rsid w:val="00746A7B"/>
    <w:rsid w:val="00750A3E"/>
    <w:rsid w:val="007672E4"/>
    <w:rsid w:val="007836E9"/>
    <w:rsid w:val="007A297D"/>
    <w:rsid w:val="007A5494"/>
    <w:rsid w:val="007A6542"/>
    <w:rsid w:val="007B4FD5"/>
    <w:rsid w:val="007B7790"/>
    <w:rsid w:val="007C40C6"/>
    <w:rsid w:val="007E3CFD"/>
    <w:rsid w:val="0080109A"/>
    <w:rsid w:val="00810EAD"/>
    <w:rsid w:val="00816FA3"/>
    <w:rsid w:val="00821B54"/>
    <w:rsid w:val="0083017C"/>
    <w:rsid w:val="00845AD4"/>
    <w:rsid w:val="00861157"/>
    <w:rsid w:val="0089366A"/>
    <w:rsid w:val="00893980"/>
    <w:rsid w:val="008A6E11"/>
    <w:rsid w:val="008B572D"/>
    <w:rsid w:val="008B6203"/>
    <w:rsid w:val="008B7C29"/>
    <w:rsid w:val="008E2873"/>
    <w:rsid w:val="008E62ED"/>
    <w:rsid w:val="00912424"/>
    <w:rsid w:val="0091367D"/>
    <w:rsid w:val="00913811"/>
    <w:rsid w:val="00920CB3"/>
    <w:rsid w:val="00923918"/>
    <w:rsid w:val="00934FEE"/>
    <w:rsid w:val="00943DDB"/>
    <w:rsid w:val="00947A92"/>
    <w:rsid w:val="009566ED"/>
    <w:rsid w:val="00965BFF"/>
    <w:rsid w:val="009663A3"/>
    <w:rsid w:val="00971381"/>
    <w:rsid w:val="00990C34"/>
    <w:rsid w:val="009A25D7"/>
    <w:rsid w:val="009B0D6E"/>
    <w:rsid w:val="009D2638"/>
    <w:rsid w:val="009F0009"/>
    <w:rsid w:val="009F1F94"/>
    <w:rsid w:val="009F6067"/>
    <w:rsid w:val="00A00C02"/>
    <w:rsid w:val="00A042C5"/>
    <w:rsid w:val="00A107E8"/>
    <w:rsid w:val="00A40ED5"/>
    <w:rsid w:val="00A5716D"/>
    <w:rsid w:val="00A60225"/>
    <w:rsid w:val="00AA44CC"/>
    <w:rsid w:val="00AB1A54"/>
    <w:rsid w:val="00AE346C"/>
    <w:rsid w:val="00AE7608"/>
    <w:rsid w:val="00AF451B"/>
    <w:rsid w:val="00AF76EE"/>
    <w:rsid w:val="00B30683"/>
    <w:rsid w:val="00B41CB0"/>
    <w:rsid w:val="00B57543"/>
    <w:rsid w:val="00B60291"/>
    <w:rsid w:val="00B70260"/>
    <w:rsid w:val="00B86608"/>
    <w:rsid w:val="00B96A58"/>
    <w:rsid w:val="00B97153"/>
    <w:rsid w:val="00BB2B00"/>
    <w:rsid w:val="00BB75BD"/>
    <w:rsid w:val="00BC2069"/>
    <w:rsid w:val="00BE0B75"/>
    <w:rsid w:val="00BE1C29"/>
    <w:rsid w:val="00C04A6F"/>
    <w:rsid w:val="00C40058"/>
    <w:rsid w:val="00C4249A"/>
    <w:rsid w:val="00C66E3F"/>
    <w:rsid w:val="00C74A56"/>
    <w:rsid w:val="00C955E8"/>
    <w:rsid w:val="00C9712B"/>
    <w:rsid w:val="00CA003B"/>
    <w:rsid w:val="00CA1387"/>
    <w:rsid w:val="00CB336A"/>
    <w:rsid w:val="00CF72D6"/>
    <w:rsid w:val="00D03953"/>
    <w:rsid w:val="00D048CB"/>
    <w:rsid w:val="00D05653"/>
    <w:rsid w:val="00D130BB"/>
    <w:rsid w:val="00D15081"/>
    <w:rsid w:val="00D1690B"/>
    <w:rsid w:val="00D21916"/>
    <w:rsid w:val="00D27DFA"/>
    <w:rsid w:val="00D31358"/>
    <w:rsid w:val="00D32F10"/>
    <w:rsid w:val="00D41018"/>
    <w:rsid w:val="00D51F81"/>
    <w:rsid w:val="00D72322"/>
    <w:rsid w:val="00DC3EED"/>
    <w:rsid w:val="00DD29A0"/>
    <w:rsid w:val="00DE008B"/>
    <w:rsid w:val="00DE467D"/>
    <w:rsid w:val="00DF444F"/>
    <w:rsid w:val="00E233E8"/>
    <w:rsid w:val="00E367AC"/>
    <w:rsid w:val="00E54157"/>
    <w:rsid w:val="00E8328B"/>
    <w:rsid w:val="00EA3613"/>
    <w:rsid w:val="00ED2B2E"/>
    <w:rsid w:val="00ED40E4"/>
    <w:rsid w:val="00F2690F"/>
    <w:rsid w:val="00F26E0D"/>
    <w:rsid w:val="00F4491E"/>
    <w:rsid w:val="00F52182"/>
    <w:rsid w:val="00F54DA0"/>
    <w:rsid w:val="00F60DE6"/>
    <w:rsid w:val="00F8086D"/>
    <w:rsid w:val="00F84860"/>
    <w:rsid w:val="00FE20C6"/>
    <w:rsid w:val="00FF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DC163"/>
  <w15:chartTrackingRefBased/>
  <w15:docId w15:val="{67399613-EAA2-48DD-B18D-9E48EBDD8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Times" w:eastAsia="DejaVu Sans" w:hAnsi="Times"/>
      <w:kern w:val="1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6A7B"/>
    <w:pPr>
      <w:keepNext/>
      <w:widowControl/>
      <w:spacing w:before="240" w:after="60"/>
      <w:outlineLvl w:val="2"/>
    </w:pPr>
    <w:rPr>
      <w:rFonts w:ascii="Cambria" w:eastAsia="Times New Roman" w:hAnsi="Cambria"/>
      <w:b/>
      <w:bCs/>
      <w:kern w:val="0"/>
      <w:sz w:val="26"/>
      <w:szCs w:val="26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Fontepargpadro1">
    <w:name w:val="Fonte parág. padrão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Fontepargpadro1111">
    <w:name w:val="WW-Fonte parág. padrão1111"/>
  </w:style>
  <w:style w:type="character" w:styleId="Hyperlink">
    <w:name w:val="Hyperlink"/>
    <w:semiHidden/>
    <w:rPr>
      <w:color w:val="0000FF"/>
      <w:u w:val="single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Helvetica" w:hAnsi="Helvetica" w:cs="Courier New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Textosimples">
    <w:name w:val="Texto simples"/>
    <w:basedOn w:val="Normal"/>
    <w:rPr>
      <w:rFonts w:ascii="Courier New" w:hAnsi="Courier New"/>
    </w:rPr>
  </w:style>
  <w:style w:type="paragraph" w:styleId="Cabealho">
    <w:name w:val="header"/>
    <w:aliases w:val="Heading 1a,foote"/>
    <w:basedOn w:val="Normal"/>
    <w:link w:val="CabealhoChar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WW-Legenda1111111111111">
    <w:name w:val="WW-Legenda1111111111111"/>
    <w:basedOn w:val="Normal"/>
    <w:next w:val="Normal"/>
    <w:pPr>
      <w:jc w:val="center"/>
    </w:pPr>
    <w:rPr>
      <w:rFonts w:ascii="Century Gothic" w:hAnsi="Century Gothic"/>
      <w:b/>
    </w:rPr>
  </w:style>
  <w:style w:type="paragraph" w:styleId="Rodap">
    <w:name w:val="footer"/>
    <w:basedOn w:val="Normal"/>
    <w:link w:val="RodapChar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RodapChar">
    <w:name w:val="Rodapé Char"/>
    <w:link w:val="Rodap"/>
    <w:uiPriority w:val="99"/>
    <w:rsid w:val="00810EAD"/>
    <w:rPr>
      <w:rFonts w:ascii="Times" w:eastAsia="DejaVu Sans" w:hAnsi="Times"/>
      <w:kern w:val="1"/>
      <w:sz w:val="24"/>
      <w:szCs w:val="24"/>
    </w:rPr>
  </w:style>
  <w:style w:type="character" w:customStyle="1" w:styleId="CabealhoChar">
    <w:name w:val="Cabeçalho Char"/>
    <w:aliases w:val="Heading 1a Char,foote Char"/>
    <w:link w:val="Cabealho"/>
    <w:rsid w:val="006469C2"/>
    <w:rPr>
      <w:rFonts w:ascii="Times" w:eastAsia="DejaVu Sans" w:hAnsi="Times"/>
      <w:kern w:val="1"/>
      <w:sz w:val="24"/>
      <w:szCs w:val="24"/>
    </w:rPr>
  </w:style>
  <w:style w:type="character" w:customStyle="1" w:styleId="Ttulo3Char">
    <w:name w:val="Título 3 Char"/>
    <w:link w:val="Ttulo3"/>
    <w:uiPriority w:val="9"/>
    <w:semiHidden/>
    <w:rsid w:val="00746A7B"/>
    <w:rPr>
      <w:rFonts w:ascii="Cambria" w:hAnsi="Cambria"/>
      <w:b/>
      <w:bCs/>
      <w:sz w:val="26"/>
      <w:szCs w:val="26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B2B0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BB2B00"/>
    <w:rPr>
      <w:rFonts w:ascii="Segoe UI" w:eastAsia="DejaVu Sans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894B83950B5A42880562A3DCA97CFF" ma:contentTypeVersion="10" ma:contentTypeDescription="Crie um novo documento." ma:contentTypeScope="" ma:versionID="961a497568e47f710d4af1e07bdb8de2">
  <xsd:schema xmlns:xsd="http://www.w3.org/2001/XMLSchema" xmlns:xs="http://www.w3.org/2001/XMLSchema" xmlns:p="http://schemas.microsoft.com/office/2006/metadata/properties" xmlns:ns2="78801999-ee39-40fc-ac0a-53cae1e2a1ae" xmlns:ns3="65c3d3d4-ec39-487c-aa9f-2b9182074c6e" targetNamespace="http://schemas.microsoft.com/office/2006/metadata/properties" ma:root="true" ma:fieldsID="ddc26e094fa2ecad050d98de7dd6931c" ns2:_="" ns3:_="">
    <xsd:import namespace="78801999-ee39-40fc-ac0a-53cae1e2a1ae"/>
    <xsd:import namespace="65c3d3d4-ec39-487c-aa9f-2b9182074c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1999-ee39-40fc-ac0a-53cae1e2a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cdb9122e-baa1-448c-81ae-1a7a81f6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c3d3d4-ec39-487c-aa9f-2b9182074c6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8b6d30-d5cb-4173-ae7f-a29d751917ba}" ma:internalName="TaxCatchAll" ma:showField="CatchAllData" ma:web="65c3d3d4-ec39-487c-aa9f-2b9182074c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801999-ee39-40fc-ac0a-53cae1e2a1ae">
      <Terms xmlns="http://schemas.microsoft.com/office/infopath/2007/PartnerControls"/>
    </lcf76f155ced4ddcb4097134ff3c332f>
    <TaxCatchAll xmlns="65c3d3d4-ec39-487c-aa9f-2b9182074c6e" xsi:nil="true"/>
  </documentManagement>
</p:properties>
</file>

<file path=customXml/itemProps1.xml><?xml version="1.0" encoding="utf-8"?>
<ds:datastoreItem xmlns:ds="http://schemas.openxmlformats.org/officeDocument/2006/customXml" ds:itemID="{08E5EA1A-2518-4431-94B3-8B02AD8018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202E4F-C068-485C-AE97-C26333B01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801999-ee39-40fc-ac0a-53cae1e2a1ae"/>
    <ds:schemaRef ds:uri="65c3d3d4-ec39-487c-aa9f-2b9182074c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CB8C80-58C3-4CAB-89AB-66703508EA3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0C79E46-E51D-4938-8BB0-0F61DDE37C10}">
  <ds:schemaRefs>
    <ds:schemaRef ds:uri="http://schemas.microsoft.com/office/2006/metadata/properties"/>
    <ds:schemaRef ds:uri="http://schemas.microsoft.com/office/infopath/2007/PartnerControls"/>
    <ds:schemaRef ds:uri="78801999-ee39-40fc-ac0a-53cae1e2a1ae"/>
    <ds:schemaRef ds:uri="65c3d3d4-ec39-487c-aa9f-2b9182074c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MPT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</dc:creator>
  <cp:keywords/>
  <cp:lastModifiedBy>Edson Joao Delazeri Costantin</cp:lastModifiedBy>
  <cp:revision>4</cp:revision>
  <cp:lastPrinted>2019-12-03T13:06:00Z</cp:lastPrinted>
  <dcterms:created xsi:type="dcterms:W3CDTF">2026-05-28T18:42:00Z</dcterms:created>
  <dcterms:modified xsi:type="dcterms:W3CDTF">2026-07-13T17:19:00Z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Almir Rogerio Cyriaco</vt:lpwstr>
  </property>
  <property fmtid="{D5CDD505-2E9C-101B-9397-08002B2CF9AE}" pid="3" name="Order">
    <vt:lpwstr>1853400.00000000</vt:lpwstr>
  </property>
  <property fmtid="{D5CDD505-2E9C-101B-9397-08002B2CF9AE}" pid="4" name="display_urn:schemas-microsoft-com:office:office#Author">
    <vt:lpwstr>Almir Rogerio Cyriaco</vt:lpwstr>
  </property>
  <property fmtid="{D5CDD505-2E9C-101B-9397-08002B2CF9AE}" pid="5" name="MediaServiceImageTags">
    <vt:lpwstr/>
  </property>
  <property fmtid="{D5CDD505-2E9C-101B-9397-08002B2CF9AE}" pid="6" name="ContentTypeId">
    <vt:lpwstr>0x01010080894B83950B5A42880562A3DCA97CFF</vt:lpwstr>
  </property>
</Properties>
</file>